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CFD44" w14:textId="0B4E0108" w:rsidR="00A42805" w:rsidRPr="00254D55" w:rsidRDefault="00254D55">
      <w:pPr>
        <w:rPr>
          <w:rFonts w:ascii="Times New Roman" w:hAnsi="Times New Roman" w:cs="Times New Roman"/>
          <w:sz w:val="24"/>
          <w:szCs w:val="24"/>
        </w:rPr>
      </w:pPr>
      <w:r w:rsidRPr="00254D55">
        <w:rPr>
          <w:rFonts w:ascii="Times New Roman" w:hAnsi="Times New Roman" w:cs="Times New Roman"/>
          <w:sz w:val="24"/>
          <w:szCs w:val="24"/>
        </w:rPr>
        <w:t>KONTROLE</w:t>
      </w:r>
    </w:p>
    <w:tbl>
      <w:tblPr>
        <w:tblStyle w:val="Tabela-Siatka"/>
        <w:tblW w:w="5063" w:type="pct"/>
        <w:tblLook w:val="04A0" w:firstRow="1" w:lastRow="0" w:firstColumn="1" w:lastColumn="0" w:noHBand="0" w:noVBand="1"/>
      </w:tblPr>
      <w:tblGrid>
        <w:gridCol w:w="1436"/>
        <w:gridCol w:w="1556"/>
        <w:gridCol w:w="2502"/>
        <w:gridCol w:w="6286"/>
        <w:gridCol w:w="2390"/>
      </w:tblGrid>
      <w:tr w:rsidR="00053945" w14:paraId="17BD8449" w14:textId="77777777" w:rsidTr="00053945">
        <w:trPr>
          <w:trHeight w:val="397"/>
        </w:trPr>
        <w:tc>
          <w:tcPr>
            <w:tcW w:w="507" w:type="pct"/>
            <w:vAlign w:val="center"/>
          </w:tcPr>
          <w:p w14:paraId="5FB6E654" w14:textId="643D93F3" w:rsidR="00254D55" w:rsidRPr="00254D55" w:rsidRDefault="00254D55" w:rsidP="00254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Data </w:t>
            </w:r>
          </w:p>
        </w:tc>
        <w:tc>
          <w:tcPr>
            <w:tcW w:w="549" w:type="pct"/>
            <w:vAlign w:val="center"/>
          </w:tcPr>
          <w:p w14:paraId="06AF08C6" w14:textId="32E37432" w:rsidR="00254D55" w:rsidRPr="00254D55" w:rsidRDefault="00254D55" w:rsidP="00254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Podmiot kontrolujący</w:t>
            </w:r>
          </w:p>
        </w:tc>
        <w:tc>
          <w:tcPr>
            <w:tcW w:w="883" w:type="pct"/>
            <w:vAlign w:val="center"/>
          </w:tcPr>
          <w:p w14:paraId="03F048C2" w14:textId="4E462787" w:rsidR="00254D55" w:rsidRPr="00254D55" w:rsidRDefault="00254D55" w:rsidP="00254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Zakres kontroli</w:t>
            </w:r>
          </w:p>
        </w:tc>
        <w:tc>
          <w:tcPr>
            <w:tcW w:w="2218" w:type="pct"/>
            <w:vAlign w:val="center"/>
          </w:tcPr>
          <w:p w14:paraId="3423F020" w14:textId="7F920A9E" w:rsidR="00254D55" w:rsidRPr="00254D55" w:rsidRDefault="00254D55" w:rsidP="00254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Zalecenia </w:t>
            </w:r>
          </w:p>
        </w:tc>
        <w:tc>
          <w:tcPr>
            <w:tcW w:w="843" w:type="pct"/>
            <w:vAlign w:val="center"/>
          </w:tcPr>
          <w:p w14:paraId="61BFD78F" w14:textId="4CEB6681" w:rsidR="00254D55" w:rsidRPr="00254D55" w:rsidRDefault="00F56B1B" w:rsidP="00254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254D55">
              <w:rPr>
                <w:rFonts w:ascii="Times New Roman" w:hAnsi="Times New Roman" w:cs="Times New Roman"/>
                <w:b/>
                <w:sz w:val="24"/>
                <w:szCs w:val="24"/>
              </w:rPr>
              <w:t>rotokół</w:t>
            </w:r>
          </w:p>
        </w:tc>
      </w:tr>
      <w:tr w:rsidR="00053945" w14:paraId="305C7EAE" w14:textId="77777777" w:rsidTr="00053945">
        <w:trPr>
          <w:trHeight w:val="397"/>
        </w:trPr>
        <w:tc>
          <w:tcPr>
            <w:tcW w:w="507" w:type="pct"/>
            <w:vAlign w:val="center"/>
          </w:tcPr>
          <w:p w14:paraId="36F1C5BA" w14:textId="6CDA58A8" w:rsidR="00053945" w:rsidRDefault="001E4F61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04.10.2018r.</w:t>
            </w:r>
            <w:bookmarkStart w:id="0" w:name="_GoBack"/>
            <w:bookmarkEnd w:id="0"/>
          </w:p>
        </w:tc>
        <w:tc>
          <w:tcPr>
            <w:tcW w:w="549" w:type="pct"/>
            <w:vAlign w:val="center"/>
          </w:tcPr>
          <w:p w14:paraId="743B4AB5" w14:textId="5BA97E15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Państwowy Powiatowy Inspektor Sanitarny w Wejherowie</w:t>
            </w:r>
          </w:p>
        </w:tc>
        <w:tc>
          <w:tcPr>
            <w:tcW w:w="883" w:type="pct"/>
            <w:vAlign w:val="center"/>
          </w:tcPr>
          <w:p w14:paraId="21ADEF4D" w14:textId="404ED8F5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podstawie art. 1 i art. 25 ust. 1 ustawy z dnia 14 marca 1985r. Państwowej Inspekcji Sanitarnej (tj. Dz.U. z 2017r. poz. 1261)</w:t>
            </w:r>
          </w:p>
        </w:tc>
        <w:tc>
          <w:tcPr>
            <w:tcW w:w="2218" w:type="pct"/>
            <w:vAlign w:val="center"/>
          </w:tcPr>
          <w:p w14:paraId="28C22608" w14:textId="53900648" w:rsidR="00053945" w:rsidRDefault="00053945" w:rsidP="00053945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Opracowanie dokumentacji i wdrożenie zasad higieny w przedszkolu</w:t>
            </w:r>
          </w:p>
        </w:tc>
        <w:tc>
          <w:tcPr>
            <w:tcW w:w="843" w:type="pct"/>
            <w:vAlign w:val="center"/>
          </w:tcPr>
          <w:p w14:paraId="3B39B834" w14:textId="6E79315F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Protokół kontroli nr HDM-DU/241/18</w:t>
            </w:r>
          </w:p>
        </w:tc>
      </w:tr>
      <w:tr w:rsidR="00053945" w14:paraId="458DE538" w14:textId="77777777" w:rsidTr="00053945">
        <w:trPr>
          <w:trHeight w:val="397"/>
        </w:trPr>
        <w:tc>
          <w:tcPr>
            <w:tcW w:w="507" w:type="pct"/>
            <w:vAlign w:val="center"/>
          </w:tcPr>
          <w:p w14:paraId="7A357B7E" w14:textId="0670CF1E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02.10.2019r.</w:t>
            </w:r>
          </w:p>
        </w:tc>
        <w:tc>
          <w:tcPr>
            <w:tcW w:w="549" w:type="pct"/>
            <w:vAlign w:val="center"/>
          </w:tcPr>
          <w:p w14:paraId="70CF770C" w14:textId="48DB705D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Państwowy Powiatowy Inspektor Sanitarny w Wejherowie</w:t>
            </w:r>
          </w:p>
        </w:tc>
        <w:tc>
          <w:tcPr>
            <w:tcW w:w="883" w:type="pct"/>
            <w:vAlign w:val="center"/>
          </w:tcPr>
          <w:p w14:paraId="62170550" w14:textId="53F7D793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podstawie art. 1 i art. 25 ust. 1 ustawy z dnia 14 marca 1985r. Państwowej Inspekcji Sanitarnej (tj. Dz.U. z 2019r. poz. 59)</w:t>
            </w:r>
          </w:p>
        </w:tc>
        <w:tc>
          <w:tcPr>
            <w:tcW w:w="2218" w:type="pct"/>
            <w:vAlign w:val="center"/>
          </w:tcPr>
          <w:p w14:paraId="35409B1B" w14:textId="77777777" w:rsidR="00053945" w:rsidRDefault="00053945" w:rsidP="00053945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Opracowanie aktualnego planu higieny dla przedszkola, </w:t>
            </w:r>
          </w:p>
          <w:p w14:paraId="39D782E2" w14:textId="77777777" w:rsidR="00053945" w:rsidRDefault="00053945" w:rsidP="00053945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44A">
              <w:rPr>
                <w:rFonts w:ascii="Times New Roman" w:hAnsi="Times New Roman" w:cs="Times New Roman"/>
                <w:sz w:val="24"/>
                <w:szCs w:val="24"/>
              </w:rPr>
              <w:t>poproszono o zakup środka do dezynfekcji podłóg w sanitariatach o szerokim spektrum działania</w:t>
            </w:r>
          </w:p>
          <w:p w14:paraId="2833B4F1" w14:textId="766A7795" w:rsidR="00053945" w:rsidRPr="0084044A" w:rsidRDefault="00053945" w:rsidP="00053945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zawieszenie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mopów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sposób umożliwiający ich schnięcie</w:t>
            </w:r>
          </w:p>
        </w:tc>
        <w:tc>
          <w:tcPr>
            <w:tcW w:w="843" w:type="pct"/>
            <w:vAlign w:val="center"/>
          </w:tcPr>
          <w:p w14:paraId="62B14416" w14:textId="60AC28BA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Protokół kontroli nr -IB/249/19HDM </w:t>
            </w:r>
          </w:p>
        </w:tc>
      </w:tr>
      <w:tr w:rsidR="00053945" w14:paraId="0009BD0F" w14:textId="77777777" w:rsidTr="00053945">
        <w:trPr>
          <w:trHeight w:val="397"/>
        </w:trPr>
        <w:tc>
          <w:tcPr>
            <w:tcW w:w="507" w:type="pct"/>
            <w:vAlign w:val="center"/>
          </w:tcPr>
          <w:p w14:paraId="5C88973F" w14:textId="0298117F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06.07.2020</w:t>
            </w:r>
          </w:p>
        </w:tc>
        <w:tc>
          <w:tcPr>
            <w:tcW w:w="549" w:type="pct"/>
            <w:vAlign w:val="center"/>
          </w:tcPr>
          <w:p w14:paraId="7F1F2499" w14:textId="6755502D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Państwowy Powiatowy Inspektor Sanitarny w Wejherowie</w:t>
            </w:r>
          </w:p>
        </w:tc>
        <w:tc>
          <w:tcPr>
            <w:tcW w:w="883" w:type="pct"/>
            <w:vAlign w:val="center"/>
          </w:tcPr>
          <w:p w14:paraId="68CC042E" w14:textId="509E90E5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Interwencja dotyczy podawania zup z warzyw powodujących wzdęcia oraz frytek głęboko mrożonych</w:t>
            </w:r>
          </w:p>
        </w:tc>
        <w:tc>
          <w:tcPr>
            <w:tcW w:w="2218" w:type="pct"/>
            <w:vAlign w:val="center"/>
          </w:tcPr>
          <w:p w14:paraId="4B911B79" w14:textId="77777777" w:rsidR="00053945" w:rsidRDefault="00053945" w:rsidP="0005394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Przygotowywać posiłki w taki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sposó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aby maksymalna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ilośc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soli w gotowej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potrwie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 przekraczała zalecanej normy żywieniowej w posiłku (&lt;2g)</w:t>
            </w:r>
          </w:p>
          <w:p w14:paraId="75C949A0" w14:textId="77B84874" w:rsidR="00053945" w:rsidRPr="009F3EE7" w:rsidRDefault="00053945" w:rsidP="0005394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Przygotowując posiłki w przedszkolu, należy zapewnić 75% dziennego zapotrzebowania dla danej grupy wiekowej na energię, białko, tłuszcze, węglowodany, dobierając składniki w taki sposób, aby ich rodzaj i ilość nie spowodowały przekroczenia zalecanych norm</w:t>
            </w:r>
          </w:p>
        </w:tc>
        <w:tc>
          <w:tcPr>
            <w:tcW w:w="843" w:type="pct"/>
            <w:vAlign w:val="center"/>
          </w:tcPr>
          <w:p w14:paraId="3D09B7F2" w14:textId="77777777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Protokół kontroli sanitarnej </w:t>
            </w:r>
          </w:p>
          <w:p w14:paraId="61CFE129" w14:textId="77777777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interwencyjnej)</w:t>
            </w:r>
          </w:p>
          <w:p w14:paraId="461A7510" w14:textId="2E1FBD4F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HŻŻ/12/20/77/20</w:t>
            </w:r>
          </w:p>
        </w:tc>
      </w:tr>
      <w:tr w:rsidR="00053945" w14:paraId="2F708E09" w14:textId="77777777" w:rsidTr="00053945">
        <w:trPr>
          <w:trHeight w:val="397"/>
        </w:trPr>
        <w:tc>
          <w:tcPr>
            <w:tcW w:w="507" w:type="pct"/>
            <w:vAlign w:val="center"/>
          </w:tcPr>
          <w:p w14:paraId="3B9C2329" w14:textId="67733212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25.06.2021</w:t>
            </w:r>
          </w:p>
        </w:tc>
        <w:tc>
          <w:tcPr>
            <w:tcW w:w="549" w:type="pct"/>
            <w:vAlign w:val="center"/>
          </w:tcPr>
          <w:p w14:paraId="6FFDAC97" w14:textId="10064BBB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Państwowy Powiatowy Inspektor Sanitarny w Wejherowie</w:t>
            </w:r>
          </w:p>
        </w:tc>
        <w:tc>
          <w:tcPr>
            <w:tcW w:w="883" w:type="pct"/>
            <w:vAlign w:val="center"/>
          </w:tcPr>
          <w:p w14:paraId="71D30EBE" w14:textId="2DF4BF7E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Zgodnie z art.170 ust.1  Ustawy z dnia 14 grudnia 2016r. Prawo Oświatowe (tj. 2021 poz.1082)</w:t>
            </w:r>
          </w:p>
        </w:tc>
        <w:tc>
          <w:tcPr>
            <w:tcW w:w="2218" w:type="pct"/>
            <w:vAlign w:val="center"/>
          </w:tcPr>
          <w:p w14:paraId="48E992D2" w14:textId="4D437EEA" w:rsidR="00053945" w:rsidRPr="00DD410B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Parkiet w grupie Biedronek 5-latków na I piętrze jest mocno zużyty, ze szczelinami pomiędzy deskami, ruchomymi deskami, ze zdartą warstwą lakieru, trudny do utrzymania czystości</w:t>
            </w:r>
          </w:p>
        </w:tc>
        <w:tc>
          <w:tcPr>
            <w:tcW w:w="843" w:type="pct"/>
            <w:vAlign w:val="center"/>
          </w:tcPr>
          <w:p w14:paraId="43B26F9C" w14:textId="68511DF1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Protokół kontroli Nr HDM-IB/51/21</w:t>
            </w:r>
          </w:p>
        </w:tc>
      </w:tr>
      <w:tr w:rsidR="00053945" w14:paraId="56395CB2" w14:textId="77777777" w:rsidTr="00053945">
        <w:trPr>
          <w:trHeight w:val="397"/>
        </w:trPr>
        <w:tc>
          <w:tcPr>
            <w:tcW w:w="507" w:type="pct"/>
            <w:vAlign w:val="center"/>
          </w:tcPr>
          <w:p w14:paraId="0B774E64" w14:textId="54CF4EF4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21.02.2022r. </w:t>
            </w:r>
          </w:p>
        </w:tc>
        <w:tc>
          <w:tcPr>
            <w:tcW w:w="549" w:type="pct"/>
            <w:vAlign w:val="center"/>
          </w:tcPr>
          <w:p w14:paraId="7B0711CA" w14:textId="2E1B617F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Rada Miejska w Redzie Komisja Rewizyjna</w:t>
            </w:r>
          </w:p>
        </w:tc>
        <w:tc>
          <w:tcPr>
            <w:tcW w:w="883" w:type="pct"/>
            <w:vAlign w:val="center"/>
          </w:tcPr>
          <w:p w14:paraId="59426CD0" w14:textId="0042B74A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Kontrola wydatków budżetowych, środków przeznaczonych na remonty oraz rozliczenie środków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Covidowych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pozyskanych z różnych źródeł finansowania za lata 2020-2021</w:t>
            </w:r>
          </w:p>
        </w:tc>
        <w:tc>
          <w:tcPr>
            <w:tcW w:w="2218" w:type="pct"/>
            <w:vAlign w:val="center"/>
          </w:tcPr>
          <w:p w14:paraId="64556045" w14:textId="547C7D13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Wydatki inwestycyjne zgodne z planem, remontowe zgodnie z planem i przeznaczeniem. W każdym przypadku nie stwierdzono nadużyć. Środki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covidowe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zostały wydane zgodnie z przeznaczeniem.</w:t>
            </w:r>
          </w:p>
        </w:tc>
        <w:tc>
          <w:tcPr>
            <w:tcW w:w="843" w:type="pct"/>
            <w:vAlign w:val="center"/>
          </w:tcPr>
          <w:p w14:paraId="3A5B28CF" w14:textId="63A45AAE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Protokół kontroli w Przedszkolu nr 1z dnia 21 lutego 2022r.</w:t>
            </w:r>
          </w:p>
        </w:tc>
      </w:tr>
      <w:tr w:rsidR="00053945" w14:paraId="19AF3708" w14:textId="77777777" w:rsidTr="00053945">
        <w:trPr>
          <w:trHeight w:val="397"/>
        </w:trPr>
        <w:tc>
          <w:tcPr>
            <w:tcW w:w="507" w:type="pct"/>
            <w:vAlign w:val="center"/>
          </w:tcPr>
          <w:p w14:paraId="3A3933E2" w14:textId="2CCAD07D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16.09.2022r.</w:t>
            </w:r>
          </w:p>
        </w:tc>
        <w:tc>
          <w:tcPr>
            <w:tcW w:w="549" w:type="pct"/>
            <w:vAlign w:val="center"/>
          </w:tcPr>
          <w:p w14:paraId="3F8845C2" w14:textId="5109E09B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Państwowy Powiatowy Inspektor Sanitarny w Wejherowie</w:t>
            </w:r>
          </w:p>
        </w:tc>
        <w:tc>
          <w:tcPr>
            <w:tcW w:w="883" w:type="pct"/>
            <w:vAlign w:val="center"/>
          </w:tcPr>
          <w:p w14:paraId="69E90974" w14:textId="0A10C072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Kontrola w zakresie przestrzegania wymagań higieniczno-sanitarnych podczas przygotowywania posiłków w zakładzie żywienia zbiorowego -zamkniętego</w:t>
            </w:r>
          </w:p>
        </w:tc>
        <w:tc>
          <w:tcPr>
            <w:tcW w:w="2218" w:type="pct"/>
            <w:vAlign w:val="center"/>
          </w:tcPr>
          <w:p w14:paraId="2C1C8926" w14:textId="3D38C88C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</w:t>
            </w:r>
          </w:p>
        </w:tc>
        <w:tc>
          <w:tcPr>
            <w:tcW w:w="843" w:type="pct"/>
            <w:vAlign w:val="center"/>
          </w:tcPr>
          <w:p w14:paraId="233BB956" w14:textId="5C6754D4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Protokół kontroli sanitarnej (tematycznej) BŻ.9020.443.2022.AS</w:t>
            </w:r>
          </w:p>
          <w:p w14:paraId="5DC640C2" w14:textId="77777777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945" w14:paraId="19DDCF4A" w14:textId="77777777" w:rsidTr="00053945">
        <w:trPr>
          <w:trHeight w:val="397"/>
        </w:trPr>
        <w:tc>
          <w:tcPr>
            <w:tcW w:w="507" w:type="pct"/>
            <w:vAlign w:val="center"/>
          </w:tcPr>
          <w:p w14:paraId="5F2C72D8" w14:textId="7671B5A3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10.03.2023r.</w:t>
            </w:r>
          </w:p>
        </w:tc>
        <w:tc>
          <w:tcPr>
            <w:tcW w:w="549" w:type="pct"/>
            <w:vAlign w:val="center"/>
          </w:tcPr>
          <w:p w14:paraId="473EA767" w14:textId="312FC820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Państwowy Powiatowy Inspektor Sanitarny w Wejherowie</w:t>
            </w:r>
          </w:p>
        </w:tc>
        <w:tc>
          <w:tcPr>
            <w:tcW w:w="883" w:type="pct"/>
            <w:vAlign w:val="center"/>
          </w:tcPr>
          <w:p w14:paraId="49A8F994" w14:textId="080B6951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 podstawie art. 1 i art. 25 ust. 1 ustawy z dnia 14 marca 1985r. Państwowej Inspekcji Sanitarnej (tj. Dz.U. z 2023r. poz. 338) </w:t>
            </w:r>
          </w:p>
        </w:tc>
        <w:tc>
          <w:tcPr>
            <w:tcW w:w="2218" w:type="pct"/>
            <w:vAlign w:val="center"/>
          </w:tcPr>
          <w:p w14:paraId="727B7077" w14:textId="3982C36C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Poproszono o dokonywanie pomiarów wzrostu dzieci dwa razy w roku i odnotowanie w dzienniku lub innym skoroszycie i dostosowywanie na bieżąco mebli edukacyjnych do zmian wzrostu dzieci w ciągu roku szkolnego. Meble należy oznakować kolorami lub numerami zgodnie z Normą Polską</w:t>
            </w:r>
          </w:p>
        </w:tc>
        <w:tc>
          <w:tcPr>
            <w:tcW w:w="843" w:type="pct"/>
            <w:vAlign w:val="center"/>
          </w:tcPr>
          <w:p w14:paraId="04966CEF" w14:textId="46F23D57" w:rsidR="00053945" w:rsidRDefault="00053945" w:rsidP="00053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Protokół kontroli Nr HDM-IB//69/23</w:t>
            </w:r>
          </w:p>
        </w:tc>
      </w:tr>
    </w:tbl>
    <w:p w14:paraId="4A8A4E19" w14:textId="77777777" w:rsidR="00254D55" w:rsidRPr="00254D55" w:rsidRDefault="00254D55">
      <w:pPr>
        <w:rPr>
          <w:rFonts w:ascii="Times New Roman" w:hAnsi="Times New Roman" w:cs="Times New Roman"/>
          <w:sz w:val="24"/>
          <w:szCs w:val="24"/>
        </w:rPr>
      </w:pPr>
    </w:p>
    <w:sectPr w:rsidR="00254D55" w:rsidRPr="00254D55" w:rsidSect="00CA477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E53064"/>
    <w:multiLevelType w:val="hybridMultilevel"/>
    <w:tmpl w:val="38D24F5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B892DB2"/>
    <w:multiLevelType w:val="hybridMultilevel"/>
    <w:tmpl w:val="7A2EDC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5856C2"/>
    <w:multiLevelType w:val="hybridMultilevel"/>
    <w:tmpl w:val="4C689AB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A89"/>
    <w:rsid w:val="00042C83"/>
    <w:rsid w:val="00053945"/>
    <w:rsid w:val="001505F3"/>
    <w:rsid w:val="00157CB8"/>
    <w:rsid w:val="001767F9"/>
    <w:rsid w:val="001B071E"/>
    <w:rsid w:val="001C15B1"/>
    <w:rsid w:val="001C5A89"/>
    <w:rsid w:val="001E4F61"/>
    <w:rsid w:val="00233B23"/>
    <w:rsid w:val="00254D55"/>
    <w:rsid w:val="003070F7"/>
    <w:rsid w:val="004C0DE9"/>
    <w:rsid w:val="00543019"/>
    <w:rsid w:val="00553EA3"/>
    <w:rsid w:val="006C6F83"/>
    <w:rsid w:val="008347B9"/>
    <w:rsid w:val="0084044A"/>
    <w:rsid w:val="009F3EE7"/>
    <w:rsid w:val="00A42805"/>
    <w:rsid w:val="00BA5160"/>
    <w:rsid w:val="00BB0B93"/>
    <w:rsid w:val="00CA4779"/>
    <w:rsid w:val="00CF01E0"/>
    <w:rsid w:val="00DD410B"/>
    <w:rsid w:val="00E84F96"/>
    <w:rsid w:val="00EC4357"/>
    <w:rsid w:val="00ED16C0"/>
    <w:rsid w:val="00F56B1B"/>
    <w:rsid w:val="00F95180"/>
    <w:rsid w:val="00FF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17A32"/>
  <w15:chartTrackingRefBased/>
  <w15:docId w15:val="{BCDC1D88-97DF-446D-83E0-ACE169F64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4D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F3E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</dc:creator>
  <cp:keywords/>
  <dc:description/>
  <cp:lastModifiedBy>Ania</cp:lastModifiedBy>
  <cp:revision>20</cp:revision>
  <dcterms:created xsi:type="dcterms:W3CDTF">2021-10-27T10:44:00Z</dcterms:created>
  <dcterms:modified xsi:type="dcterms:W3CDTF">2023-08-11T09:58:00Z</dcterms:modified>
</cp:coreProperties>
</file>